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background w:color="FFFFFF">
    <v:background id="_x0000_s1025" o:bwmode="white">
      <v:fill type="tile" o:title="listownik2" r:id="rId4"/>
    </v:background>
  </w:background>
  <w:body>
    <w:p xmlns:wp14="http://schemas.microsoft.com/office/word/2010/wordml" w:rsidR="00132E08" w:rsidP="00132E08" w:rsidRDefault="00132E08" w14:paraId="1DBD5797" wp14:textId="77777777">
      <w:pPr>
        <w:spacing w:after="0"/>
        <w:jc w:val="center"/>
        <w:rPr>
          <w:b/>
          <w:color w:val="365F91" w:themeColor="accent1" w:themeShade="BF"/>
        </w:rPr>
      </w:pPr>
    </w:p>
    <w:p xmlns:wp14="http://schemas.microsoft.com/office/word/2010/wordml" w:rsidRPr="00B70468" w:rsidR="00B70468" w:rsidP="00132E08" w:rsidRDefault="00B70468" w14:paraId="65098A73" wp14:textId="77777777">
      <w:pPr>
        <w:spacing w:after="0"/>
        <w:jc w:val="center"/>
        <w:rPr>
          <w:b/>
          <w:color w:val="365F91" w:themeColor="accent1" w:themeShade="BF"/>
        </w:rPr>
      </w:pPr>
    </w:p>
    <w:p xmlns:wp14="http://schemas.microsoft.com/office/word/2010/wordml" w:rsidRPr="00B70468" w:rsidR="00132E08" w:rsidP="00132E08" w:rsidRDefault="00132E08" w14:paraId="22B419EC" wp14:textId="77777777">
      <w:pPr>
        <w:spacing w:after="0"/>
        <w:jc w:val="center"/>
        <w:rPr>
          <w:b/>
          <w:color w:val="365F91" w:themeColor="accent1" w:themeShade="BF"/>
        </w:rPr>
      </w:pPr>
      <w:r w:rsidRPr="00B70468">
        <w:rPr>
          <w:b/>
          <w:color w:val="365F91" w:themeColor="accent1" w:themeShade="BF"/>
        </w:rPr>
        <w:t xml:space="preserve">Wniosek o patronat </w:t>
      </w:r>
    </w:p>
    <w:p xmlns:wp14="http://schemas.microsoft.com/office/word/2010/wordml" w:rsidRPr="00B70468" w:rsidR="00132E08" w:rsidP="00132E08" w:rsidRDefault="00132E08" w14:paraId="37DFD1BE" wp14:textId="77777777">
      <w:pPr>
        <w:spacing w:after="0"/>
        <w:jc w:val="center"/>
        <w:rPr>
          <w:b/>
          <w:color w:val="365F91" w:themeColor="accent1" w:themeShade="BF"/>
        </w:rPr>
      </w:pPr>
      <w:r w:rsidRPr="00B70468">
        <w:rPr>
          <w:b/>
          <w:color w:val="365F91" w:themeColor="accent1" w:themeShade="BF"/>
        </w:rPr>
        <w:t>Polskiego Towarzystwa Mykologicznego</w:t>
      </w:r>
    </w:p>
    <w:p xmlns:wp14="http://schemas.microsoft.com/office/word/2010/wordml" w:rsidRPr="00B70468" w:rsidR="00132E08" w:rsidP="00132E08" w:rsidRDefault="00132E08" w14:paraId="05C0A95B" wp14:textId="77777777">
      <w:pPr>
        <w:jc w:val="center"/>
        <w:rPr>
          <w:color w:val="365F91" w:themeColor="accent1" w:themeShade="BF"/>
        </w:rPr>
      </w:pPr>
    </w:p>
    <w:p xmlns:wp14="http://schemas.microsoft.com/office/word/2010/wordml" w:rsidR="00132E08" w:rsidP="00132E08" w:rsidRDefault="00132E08" w14:paraId="08CCC490" wp14:textId="77777777">
      <w:pPr>
        <w:spacing w:after="0"/>
      </w:pPr>
      <w:r w:rsidRPr="00E16A44">
        <w:rPr>
          <w:b/>
        </w:rPr>
        <w:t>Rodzaj działalności</w:t>
      </w:r>
      <w:r>
        <w:t xml:space="preserve"> proponowanej do objęcia patronatem</w:t>
      </w:r>
      <w:r w:rsidR="00EA10C1">
        <w:t xml:space="preserve"> </w:t>
      </w:r>
    </w:p>
    <w:p xmlns:wp14="http://schemas.microsoft.com/office/word/2010/wordml" w:rsidRPr="00A85216" w:rsidR="00132E08" w:rsidP="00132E08" w:rsidRDefault="00132E08" w14:paraId="4BBCD3B9" wp14:textId="77777777">
      <w:pPr>
        <w:spacing w:after="0"/>
        <w:jc w:val="center"/>
        <w:rPr>
          <w:sz w:val="18"/>
        </w:rPr>
      </w:pPr>
      <w:r w:rsidRPr="00A85216">
        <w:rPr>
          <w:sz w:val="18"/>
        </w:rPr>
        <w:t>(np. wystawa, konferencja, warsztaty, wykłady, lekcje dla młodzieży, itp.)</w:t>
      </w:r>
    </w:p>
    <w:p xmlns:wp14="http://schemas.microsoft.com/office/word/2010/wordml" w:rsidRPr="003C2033" w:rsidR="00132E08" w:rsidP="00132E08" w:rsidRDefault="00EA10C1" w14:paraId="4984661A" wp14:textId="77777777">
      <w:pPr>
        <w:spacing w:before="240" w:after="0"/>
        <w:rPr>
          <w:b/>
          <w:sz w:val="24"/>
          <w:szCs w:val="24"/>
        </w:rPr>
      </w:pPr>
      <w:r w:rsidRPr="003C2033">
        <w:rPr>
          <w:b/>
          <w:sz w:val="24"/>
          <w:szCs w:val="24"/>
        </w:rPr>
        <w:t>Pokaz pt: Grzyby w kuchni” SKN Mykologów w trakcie Pikniku Inspiracji nad Małym Jeziorakiem w Iławie</w:t>
      </w:r>
      <w:r w:rsidRPr="003C2033" w:rsidR="003C2033">
        <w:rPr>
          <w:b/>
          <w:sz w:val="24"/>
          <w:szCs w:val="24"/>
        </w:rPr>
        <w:t>, który będzie odbywał się pod hasłem: „Pasje od kuchni”.</w:t>
      </w:r>
    </w:p>
    <w:p xmlns:wp14="http://schemas.microsoft.com/office/word/2010/wordml" w:rsidR="00132E08" w:rsidP="00132E08" w:rsidRDefault="00132E08" w14:paraId="76C9C786" wp14:textId="77777777">
      <w:pPr>
        <w:spacing w:before="240" w:after="0"/>
      </w:pPr>
    </w:p>
    <w:p xmlns:wp14="http://schemas.microsoft.com/office/word/2010/wordml" w:rsidR="00132E08" w:rsidP="00132E08" w:rsidRDefault="00132E08" w14:paraId="6A471E35" wp14:textId="77777777">
      <w:pPr>
        <w:spacing w:after="0"/>
      </w:pPr>
      <w:r w:rsidRPr="00E16A44">
        <w:rPr>
          <w:b/>
        </w:rPr>
        <w:t>Czas i miejsce</w:t>
      </w:r>
      <w:r>
        <w:t xml:space="preserve"> planowanej działalności</w:t>
      </w:r>
      <w:r w:rsidR="003C2033">
        <w:t>:</w:t>
      </w:r>
      <w:r>
        <w:t xml:space="preserve"> </w:t>
      </w:r>
      <w:r w:rsidRPr="003C2033" w:rsidR="00EA10C1">
        <w:rPr>
          <w:b/>
          <w:sz w:val="24"/>
          <w:szCs w:val="24"/>
        </w:rPr>
        <w:t>16-17.09.2017 r., Iława</w:t>
      </w:r>
    </w:p>
    <w:p xmlns:wp14="http://schemas.microsoft.com/office/word/2010/wordml" w:rsidR="00132E08" w:rsidP="00132E08" w:rsidRDefault="00132E08" w14:paraId="241DCB41" wp14:textId="77777777">
      <w:pPr>
        <w:spacing w:after="0"/>
      </w:pPr>
    </w:p>
    <w:p xmlns:wp14="http://schemas.microsoft.com/office/word/2010/wordml" w:rsidR="00132E08" w:rsidP="00132E08" w:rsidRDefault="00132E08" w14:paraId="7B0936C8" wp14:textId="77777777">
      <w:pPr>
        <w:spacing w:after="0"/>
      </w:pPr>
      <w:r w:rsidRPr="00E16A44">
        <w:rPr>
          <w:b/>
        </w:rPr>
        <w:t>Imię i nazwisko</w:t>
      </w:r>
      <w:r>
        <w:t xml:space="preserve"> zgłaszającego wniosek</w:t>
      </w:r>
      <w:r w:rsidR="003C2033">
        <w:t>:</w:t>
      </w:r>
      <w:r>
        <w:t xml:space="preserve"> </w:t>
      </w:r>
      <w:r w:rsidRPr="003C2033" w:rsidR="00EA10C1">
        <w:rPr>
          <w:b/>
          <w:sz w:val="24"/>
          <w:szCs w:val="24"/>
        </w:rPr>
        <w:t>dr hab. Anna Biedunkiewicz</w:t>
      </w:r>
    </w:p>
    <w:p xmlns:wp14="http://schemas.microsoft.com/office/word/2010/wordml" w:rsidR="00132E08" w:rsidP="00132E08" w:rsidRDefault="00132E08" w14:paraId="31AC4037" wp14:textId="77777777">
      <w:pPr>
        <w:spacing w:after="0"/>
      </w:pPr>
    </w:p>
    <w:p xmlns:wp14="http://schemas.microsoft.com/office/word/2010/wordml" w:rsidR="00132E08" w:rsidP="00132E08" w:rsidRDefault="00132E08" w14:paraId="41F3D5B3" wp14:textId="77777777">
      <w:pPr>
        <w:spacing w:after="0"/>
      </w:pPr>
      <w:r w:rsidRPr="00E16A44">
        <w:rPr>
          <w:b/>
        </w:rPr>
        <w:t>Miejsce pracy</w:t>
      </w:r>
      <w:r>
        <w:t xml:space="preserve"> zgłaszającego wniosek</w:t>
      </w:r>
      <w:r w:rsidR="003C2033">
        <w:t>:</w:t>
      </w:r>
      <w:r w:rsidR="00EA10C1">
        <w:t xml:space="preserve"> </w:t>
      </w:r>
      <w:bookmarkStart w:name="_GoBack" w:id="0"/>
      <w:r w:rsidRPr="003C2033" w:rsidR="00EA10C1">
        <w:rPr>
          <w:b/>
          <w:sz w:val="24"/>
          <w:szCs w:val="24"/>
        </w:rPr>
        <w:t>Katedra Mykologii, Wydział Biologii i Biotechnologii , Uniwersytet Warmińsko – Mazurski w Olsztynie</w:t>
      </w:r>
      <w:bookmarkEnd w:id="0"/>
    </w:p>
    <w:p xmlns:wp14="http://schemas.microsoft.com/office/word/2010/wordml" w:rsidR="00132E08" w:rsidP="00132E08" w:rsidRDefault="00132E08" w14:paraId="7D1AC8E8" wp14:textId="77777777">
      <w:pPr>
        <w:spacing w:after="0"/>
      </w:pPr>
    </w:p>
    <w:p xmlns:wp14="http://schemas.microsoft.com/office/word/2010/wordml" w:rsidR="00132E08" w:rsidP="00132E08" w:rsidRDefault="00132E08" w14:paraId="7CDF5255" wp14:textId="77777777">
      <w:pPr>
        <w:spacing w:after="0"/>
      </w:pPr>
    </w:p>
    <w:p xmlns:wp14="http://schemas.microsoft.com/office/word/2010/wordml" w:rsidR="00EA10C1" w:rsidP="00132E08" w:rsidRDefault="00132E08" w14:paraId="19746870" wp14:textId="77777777">
      <w:pPr>
        <w:spacing w:after="0"/>
      </w:pPr>
      <w:r w:rsidRPr="00A062E1">
        <w:rPr>
          <w:b/>
        </w:rPr>
        <w:t>Krótkie uzasadnienie</w:t>
      </w:r>
      <w:r>
        <w:t xml:space="preserve"> celowości objęcia patronatem</w:t>
      </w:r>
    </w:p>
    <w:p xmlns:wp14="http://schemas.microsoft.com/office/word/2010/wordml" w:rsidR="00EA10C1" w:rsidP="00132E08" w:rsidRDefault="00EA10C1" w14:paraId="3A2E06CF" wp14:textId="77777777">
      <w:pPr>
        <w:spacing w:after="0"/>
      </w:pPr>
    </w:p>
    <w:p xmlns:wp14="http://schemas.microsoft.com/office/word/2010/wordml" w:rsidRPr="004C12D0" w:rsidR="00EA10C1" w:rsidP="00EA10C1" w:rsidRDefault="00EA10C1" w14:paraId="6809A3CA" wp14:textId="77777777">
      <w:pPr>
        <w:shd w:val="clear" w:color="auto" w:fill="FFFFFF"/>
        <w:spacing w:after="150" w:line="240" w:lineRule="auto"/>
        <w:jc w:val="both"/>
        <w:rPr>
          <w:rFonts w:ascii="Arial" w:hAnsi="Arial" w:eastAsia="Times New Roman" w:cs="Arial"/>
          <w:sz w:val="20"/>
          <w:szCs w:val="20"/>
          <w:lang w:eastAsia="pl-PL"/>
        </w:rPr>
      </w:pPr>
      <w:r w:rsidRPr="004C12D0">
        <w:rPr>
          <w:rFonts w:ascii="Arial" w:hAnsi="Arial" w:eastAsia="Times New Roman" w:cs="Arial"/>
          <w:sz w:val="20"/>
          <w:szCs w:val="20"/>
          <w:lang w:eastAsia="pl-PL"/>
        </w:rPr>
        <w:t xml:space="preserve">Grzyby są spotykane w życiu codziennym. Są wykorzystywane w wielu gałęziach przemysłu, m.in. w przemyśle spożywczym. Jednokomórkowe grzyby – drożdże piekarnicze </w:t>
      </w:r>
      <w:proofErr w:type="spellStart"/>
      <w:r w:rsidRPr="004C12D0">
        <w:rPr>
          <w:rFonts w:ascii="Arial" w:hAnsi="Arial" w:eastAsia="Times New Roman" w:cs="Arial"/>
          <w:i/>
          <w:sz w:val="20"/>
          <w:szCs w:val="20"/>
          <w:lang w:eastAsia="pl-PL"/>
        </w:rPr>
        <w:t>Saccharomyces</w:t>
      </w:r>
      <w:proofErr w:type="spellEnd"/>
      <w:r w:rsidRPr="004C12D0">
        <w:rPr>
          <w:rFonts w:ascii="Arial" w:hAnsi="Arial" w:eastAsia="Times New Roman" w:cs="Arial"/>
          <w:i/>
          <w:sz w:val="20"/>
          <w:szCs w:val="20"/>
          <w:lang w:eastAsia="pl-PL"/>
        </w:rPr>
        <w:t xml:space="preserve"> </w:t>
      </w:r>
      <w:proofErr w:type="spellStart"/>
      <w:r w:rsidRPr="004C12D0">
        <w:rPr>
          <w:rFonts w:ascii="Arial" w:hAnsi="Arial" w:eastAsia="Times New Roman" w:cs="Arial"/>
          <w:i/>
          <w:sz w:val="20"/>
          <w:szCs w:val="20"/>
          <w:lang w:eastAsia="pl-PL"/>
        </w:rPr>
        <w:t>cerevisie</w:t>
      </w:r>
      <w:proofErr w:type="spellEnd"/>
      <w:r w:rsidRPr="004C12D0">
        <w:rPr>
          <w:rFonts w:ascii="Arial" w:hAnsi="Arial" w:eastAsia="Times New Roman" w:cs="Arial"/>
          <w:sz w:val="20"/>
          <w:szCs w:val="20"/>
          <w:lang w:eastAsia="pl-PL"/>
        </w:rPr>
        <w:t xml:space="preserve"> są, ze względu na zdolności fermentacyjne, niezbędne do prawidłowego wypieku pieczywa czy też produkcji piwa, natomiast grzyby strzępkowe </w:t>
      </w:r>
      <w:proofErr w:type="spellStart"/>
      <w:r w:rsidRPr="004C12D0">
        <w:rPr>
          <w:rFonts w:ascii="Arial" w:hAnsi="Arial" w:eastAsia="Times New Roman" w:cs="Arial"/>
          <w:i/>
          <w:sz w:val="20"/>
          <w:szCs w:val="20"/>
          <w:lang w:eastAsia="pl-PL"/>
        </w:rPr>
        <w:t>Penicillium</w:t>
      </w:r>
      <w:proofErr w:type="spellEnd"/>
      <w:r w:rsidRPr="004C12D0">
        <w:rPr>
          <w:rFonts w:ascii="Arial" w:hAnsi="Arial" w:eastAsia="Times New Roman" w:cs="Arial"/>
          <w:i/>
          <w:sz w:val="20"/>
          <w:szCs w:val="20"/>
          <w:lang w:eastAsia="pl-PL"/>
        </w:rPr>
        <w:t xml:space="preserve"> </w:t>
      </w:r>
      <w:proofErr w:type="spellStart"/>
      <w:r w:rsidRPr="004C12D0">
        <w:rPr>
          <w:rFonts w:ascii="Arial" w:hAnsi="Arial" w:eastAsia="Times New Roman" w:cs="Arial"/>
          <w:i/>
          <w:sz w:val="20"/>
          <w:szCs w:val="20"/>
          <w:lang w:eastAsia="pl-PL"/>
        </w:rPr>
        <w:t>roqueforti</w:t>
      </w:r>
      <w:proofErr w:type="spellEnd"/>
      <w:r w:rsidRPr="004C12D0">
        <w:rPr>
          <w:rFonts w:ascii="Arial" w:hAnsi="Arial" w:eastAsia="Times New Roman" w:cs="Arial"/>
          <w:sz w:val="20"/>
          <w:szCs w:val="20"/>
          <w:lang w:eastAsia="pl-PL"/>
        </w:rPr>
        <w:t xml:space="preserve"> czy </w:t>
      </w:r>
      <w:r w:rsidRPr="004C12D0">
        <w:rPr>
          <w:rFonts w:ascii="Arial" w:hAnsi="Arial" w:eastAsia="Times New Roman" w:cs="Arial"/>
          <w:i/>
          <w:sz w:val="20"/>
          <w:szCs w:val="20"/>
          <w:lang w:eastAsia="pl-PL"/>
        </w:rPr>
        <w:t xml:space="preserve">P. </w:t>
      </w:r>
      <w:proofErr w:type="spellStart"/>
      <w:r w:rsidRPr="004C12D0">
        <w:rPr>
          <w:rFonts w:ascii="Arial" w:hAnsi="Arial" w:eastAsia="Times New Roman" w:cs="Arial"/>
          <w:i/>
          <w:sz w:val="20"/>
          <w:szCs w:val="20"/>
          <w:lang w:eastAsia="pl-PL"/>
        </w:rPr>
        <w:t>cammeberti</w:t>
      </w:r>
      <w:proofErr w:type="spellEnd"/>
      <w:r w:rsidRPr="004C12D0">
        <w:rPr>
          <w:rFonts w:ascii="Arial" w:hAnsi="Arial" w:eastAsia="Times New Roman" w:cs="Arial"/>
          <w:sz w:val="20"/>
          <w:szCs w:val="20"/>
          <w:lang w:eastAsia="pl-PL"/>
        </w:rPr>
        <w:t xml:space="preserve"> nadają niepowtarzalny, specyficzny smak serom pleśniowym typu Roquefort, Gorgonzola, Camembert, Brie, </w:t>
      </w:r>
      <w:proofErr w:type="spellStart"/>
      <w:r w:rsidRPr="004C12D0">
        <w:rPr>
          <w:rFonts w:ascii="Arial" w:hAnsi="Arial" w:eastAsia="Times New Roman" w:cs="Arial"/>
          <w:sz w:val="20"/>
          <w:szCs w:val="20"/>
          <w:lang w:eastAsia="pl-PL"/>
        </w:rPr>
        <w:t>Langres</w:t>
      </w:r>
      <w:proofErr w:type="spellEnd"/>
      <w:r w:rsidRPr="004C12D0">
        <w:rPr>
          <w:rFonts w:ascii="Arial" w:hAnsi="Arial" w:eastAsia="Times New Roman" w:cs="Arial"/>
          <w:sz w:val="20"/>
          <w:szCs w:val="20"/>
          <w:lang w:eastAsia="pl-PL"/>
        </w:rPr>
        <w:t xml:space="preserve">, </w:t>
      </w:r>
      <w:proofErr w:type="spellStart"/>
      <w:r w:rsidRPr="004C12D0">
        <w:rPr>
          <w:rFonts w:ascii="Arial" w:hAnsi="Arial" w:eastAsia="Times New Roman" w:cs="Arial"/>
          <w:sz w:val="20"/>
          <w:szCs w:val="20"/>
          <w:lang w:eastAsia="pl-PL"/>
        </w:rPr>
        <w:t>Coulommiers</w:t>
      </w:r>
      <w:proofErr w:type="spellEnd"/>
      <w:r w:rsidRPr="004C12D0">
        <w:rPr>
          <w:rFonts w:ascii="Arial" w:hAnsi="Arial" w:eastAsia="Times New Roman" w:cs="Arial"/>
          <w:sz w:val="20"/>
          <w:szCs w:val="20"/>
          <w:lang w:eastAsia="pl-PL"/>
        </w:rPr>
        <w:t xml:space="preserve"> i </w:t>
      </w:r>
      <w:proofErr w:type="spellStart"/>
      <w:r w:rsidRPr="004C12D0">
        <w:rPr>
          <w:rFonts w:ascii="Arial" w:hAnsi="Arial" w:eastAsia="Times New Roman" w:cs="Arial"/>
          <w:sz w:val="20"/>
          <w:szCs w:val="20"/>
          <w:lang w:eastAsia="pl-PL"/>
        </w:rPr>
        <w:t>Cambozola</w:t>
      </w:r>
      <w:proofErr w:type="spellEnd"/>
      <w:r w:rsidRPr="004C12D0">
        <w:rPr>
          <w:rFonts w:ascii="Arial" w:hAnsi="Arial" w:eastAsia="Times New Roman" w:cs="Arial"/>
          <w:sz w:val="20"/>
          <w:szCs w:val="20"/>
          <w:lang w:eastAsia="pl-PL"/>
        </w:rPr>
        <w:t xml:space="preserve">. Z kolei popularne owocniki pieczarki łąkowej </w:t>
      </w:r>
      <w:proofErr w:type="spellStart"/>
      <w:r w:rsidRPr="004C12D0">
        <w:rPr>
          <w:rFonts w:ascii="Arial" w:hAnsi="Arial" w:eastAsia="Times New Roman" w:cs="Arial"/>
          <w:i/>
          <w:sz w:val="20"/>
          <w:szCs w:val="20"/>
          <w:lang w:eastAsia="pl-PL"/>
        </w:rPr>
        <w:t>Agaricus</w:t>
      </w:r>
      <w:proofErr w:type="spellEnd"/>
      <w:r w:rsidRPr="004C12D0">
        <w:rPr>
          <w:rFonts w:ascii="Arial" w:hAnsi="Arial" w:eastAsia="Times New Roman" w:cs="Arial"/>
          <w:i/>
          <w:sz w:val="20"/>
          <w:szCs w:val="20"/>
          <w:lang w:eastAsia="pl-PL"/>
        </w:rPr>
        <w:t xml:space="preserve"> </w:t>
      </w:r>
      <w:proofErr w:type="spellStart"/>
      <w:r w:rsidRPr="004C12D0">
        <w:rPr>
          <w:rFonts w:ascii="Arial" w:hAnsi="Arial" w:eastAsia="Times New Roman" w:cs="Arial"/>
          <w:i/>
          <w:sz w:val="20"/>
          <w:szCs w:val="20"/>
          <w:lang w:eastAsia="pl-PL"/>
        </w:rPr>
        <w:t>campestris</w:t>
      </w:r>
      <w:proofErr w:type="spellEnd"/>
      <w:r w:rsidRPr="004C12D0">
        <w:rPr>
          <w:rFonts w:ascii="Arial" w:hAnsi="Arial" w:eastAsia="Times New Roman" w:cs="Arial"/>
          <w:sz w:val="20"/>
          <w:szCs w:val="20"/>
          <w:lang w:eastAsia="pl-PL"/>
        </w:rPr>
        <w:t xml:space="preserve"> czy pieczarki dwuzarodnikowej </w:t>
      </w:r>
      <w:r w:rsidRPr="004C12D0">
        <w:rPr>
          <w:rFonts w:ascii="Arial" w:hAnsi="Arial" w:eastAsia="Times New Roman" w:cs="Arial"/>
          <w:i/>
          <w:sz w:val="20"/>
          <w:szCs w:val="20"/>
          <w:lang w:eastAsia="pl-PL"/>
        </w:rPr>
        <w:t xml:space="preserve">A. </w:t>
      </w:r>
      <w:proofErr w:type="spellStart"/>
      <w:r w:rsidRPr="004C12D0">
        <w:rPr>
          <w:rFonts w:ascii="Arial" w:hAnsi="Arial" w:eastAsia="Times New Roman" w:cs="Arial"/>
          <w:i/>
          <w:sz w:val="20"/>
          <w:szCs w:val="20"/>
          <w:lang w:eastAsia="pl-PL"/>
        </w:rPr>
        <w:t>bisporus</w:t>
      </w:r>
      <w:proofErr w:type="spellEnd"/>
      <w:r w:rsidRPr="004C12D0">
        <w:rPr>
          <w:rFonts w:ascii="Arial" w:hAnsi="Arial" w:eastAsia="Times New Roman" w:cs="Arial"/>
          <w:sz w:val="20"/>
          <w:szCs w:val="20"/>
          <w:lang w:eastAsia="pl-PL"/>
        </w:rPr>
        <w:t xml:space="preserve"> są bogatym źródłem witamin z grupy B, mikroelementów, a także białka i są chętnie stosowane w kuchni do wzbogacania smaku potraw. Najbardziej wyszukane dania świata niewątpliwie zawdzięczają swój smak obecności owocników grzybów podziemnych, czyli trufli, ale na pewno nikt nie pogardzi też smacznymi borowikami, rydzami czy kurkami. Grzyby są też chętnie wykorzystywane do komponowania diet niskokalorycznych oraz mają właściwości przeciwnowotworowe.</w:t>
      </w:r>
    </w:p>
    <w:p xmlns:wp14="http://schemas.microsoft.com/office/word/2010/wordml" w:rsidRPr="004C12D0" w:rsidR="00EA10C1" w:rsidP="00EA10C1" w:rsidRDefault="00EA10C1" w14:paraId="2FF641CC" wp14:textId="77777777">
      <w:pPr>
        <w:spacing w:after="0"/>
        <w:jc w:val="both"/>
        <w:rPr>
          <w:sz w:val="20"/>
          <w:szCs w:val="20"/>
        </w:rPr>
      </w:pPr>
      <w:r w:rsidRPr="004C12D0">
        <w:rPr>
          <w:rFonts w:ascii="Arial" w:hAnsi="Arial" w:eastAsia="Times New Roman" w:cs="Arial"/>
          <w:sz w:val="20"/>
          <w:szCs w:val="20"/>
          <w:lang w:eastAsia="pl-PL"/>
        </w:rPr>
        <w:t>Studenci pokażą jak one wyglądają z „bliska” i czy można je hodować w laboratorium. SKN Mykologów działa dopiero od stycznia tego roku, ale studenci są pełni zapału i chętni do dzielenia się własną wiedzą na temat przebogatego świata grzybów.</w:t>
      </w:r>
    </w:p>
    <w:p xmlns:wp14="http://schemas.microsoft.com/office/word/2010/wordml" w:rsidR="00132E08" w:rsidP="00132E08" w:rsidRDefault="00132E08" w14:paraId="276E47EE" wp14:textId="77777777">
      <w:pPr>
        <w:spacing w:after="0"/>
      </w:pPr>
    </w:p>
    <w:p xmlns:wp14="http://schemas.microsoft.com/office/word/2010/wordml" w:rsidR="00EA10C1" w:rsidP="00132E08" w:rsidRDefault="00132E08" w14:paraId="2F66440E" wp14:textId="77777777">
      <w:pPr>
        <w:spacing w:after="0"/>
      </w:pPr>
      <w:r w:rsidRPr="00A062E1">
        <w:rPr>
          <w:b/>
        </w:rPr>
        <w:t>Wykorzystanie logo</w:t>
      </w:r>
      <w:r>
        <w:t xml:space="preserve"> PTMyk (opcjonalnie; wskazać sposób wykorzystania)</w:t>
      </w:r>
    </w:p>
    <w:p xmlns:wp14="http://schemas.microsoft.com/office/word/2010/wordml" w:rsidR="00EA10C1" w:rsidP="00132E08" w:rsidRDefault="00EA10C1" w14:paraId="0FA79F84" wp14:textId="77777777">
      <w:pPr>
        <w:spacing w:after="0"/>
      </w:pPr>
      <w:r>
        <w:t>Na stoisku przeznaczonym do prezentacji tematu.</w:t>
      </w:r>
    </w:p>
    <w:p xmlns:wp14="http://schemas.microsoft.com/office/word/2010/wordml" w:rsidR="00132E08" w:rsidP="00132E08" w:rsidRDefault="00132E08" w14:paraId="055A61F1" wp14:textId="77777777">
      <w:pPr>
        <w:spacing w:after="0"/>
        <w:jc w:val="right"/>
      </w:pPr>
      <w:r>
        <w:t>Podpis</w:t>
      </w:r>
    </w:p>
    <w:p xmlns:wp14="http://schemas.microsoft.com/office/word/2010/wordml" w:rsidRPr="00E96B8C" w:rsidR="00132E08" w:rsidP="00132E08" w:rsidRDefault="00132E08" w14:paraId="50CD1F41" wp14:textId="77777777">
      <w:pPr>
        <w:spacing w:after="0"/>
        <w:jc w:val="right"/>
        <w:rPr>
          <w:sz w:val="18"/>
        </w:rPr>
      </w:pPr>
      <w:r w:rsidRPr="00E96B8C">
        <w:rPr>
          <w:sz w:val="18"/>
        </w:rPr>
        <w:t>(w wersji papierowej wniosku)</w:t>
      </w:r>
    </w:p>
    <w:p xmlns:wp14="http://schemas.microsoft.com/office/word/2010/wordml" w:rsidR="004C12D0" w:rsidP="004C12D0" w:rsidRDefault="004C12D0" w14:paraId="4C97F6AB" wp14:textId="77777777">
      <w:pPr>
        <w:pStyle w:val="paragraph"/>
        <w:textAlignment w:val="baseline"/>
        <w:rPr>
          <w:rStyle w:val="normaltextrun"/>
          <w:rFonts w:ascii="Calibri" w:hAnsi="Calibri"/>
          <w:sz w:val="22"/>
          <w:szCs w:val="22"/>
        </w:rPr>
      </w:pPr>
      <w:r>
        <w:rPr>
          <w:rStyle w:val="normaltextrun"/>
          <w:rFonts w:ascii="Calibri" w:hAnsi="Calibri"/>
          <w:sz w:val="22"/>
          <w:szCs w:val="22"/>
        </w:rPr>
        <w:br/>
      </w:r>
    </w:p>
    <w:p xmlns:wp14="http://schemas.microsoft.com/office/word/2010/wordml" w:rsidR="004C12D0" w:rsidP="004C12D0" w:rsidRDefault="004C12D0" w14:paraId="4A1A76E5" wp14:textId="77777777">
      <w:pPr>
        <w:pStyle w:val="paragraph"/>
        <w:textAlignment w:val="baseline"/>
        <w:rPr>
          <w:rStyle w:val="normaltextrun"/>
          <w:rFonts w:ascii="Calibri" w:hAnsi="Calibri"/>
          <w:sz w:val="22"/>
          <w:szCs w:val="22"/>
        </w:rPr>
      </w:pPr>
    </w:p>
    <w:p xmlns:wp14="http://schemas.microsoft.com/office/word/2010/wordml" w:rsidR="004C12D0" w:rsidP="004C12D0" w:rsidRDefault="004C12D0" w14:paraId="0FDF8E4F" wp14:textId="77777777">
      <w:pPr>
        <w:pStyle w:val="paragraph"/>
        <w:textAlignment w:val="baseline"/>
        <w:rPr>
          <w:rStyle w:val="normaltextrun"/>
          <w:rFonts w:ascii="Calibri" w:hAnsi="Calibri"/>
          <w:sz w:val="22"/>
          <w:szCs w:val="22"/>
        </w:rPr>
      </w:pPr>
    </w:p>
    <w:p xmlns:wp14="http://schemas.microsoft.com/office/word/2010/wordml" w:rsidR="004C12D0" w:rsidP="004C12D0" w:rsidRDefault="004C12D0" w14:paraId="11A26715" wp14:textId="77777777">
      <w:pPr>
        <w:spacing w:after="0"/>
      </w:pPr>
      <w:r>
        <w:t>--------------------------------------------------------------------------------------------------------------------------------------</w:t>
      </w:r>
    </w:p>
    <w:p xmlns:wp14="http://schemas.microsoft.com/office/word/2010/wordml" w:rsidR="004C12D0" w:rsidP="004C12D0" w:rsidRDefault="004C12D0" w14:paraId="06929191" wp14:textId="77777777">
      <w:pPr>
        <w:spacing w:after="0"/>
      </w:pPr>
      <w:r>
        <w:t>Opinia Zarządu PTMyk</w:t>
      </w:r>
    </w:p>
    <w:p xmlns:wp14="http://schemas.microsoft.com/office/word/2010/wordml" w:rsidR="004C12D0" w:rsidP="004C12D0" w:rsidRDefault="004C12D0" w14:paraId="1EE4E57D" wp14:textId="77777777">
      <w:pPr>
        <w:pStyle w:val="paragraph"/>
        <w:textAlignment w:val="baseline"/>
        <w:rPr>
          <w:rStyle w:val="normaltextrun"/>
          <w:rFonts w:ascii="Calibri" w:hAnsi="Calibri"/>
          <w:sz w:val="22"/>
          <w:szCs w:val="22"/>
        </w:rPr>
      </w:pPr>
      <w:r>
        <w:rPr>
          <w:rStyle w:val="normaltextrun"/>
          <w:rFonts w:ascii="Calibri" w:hAnsi="Calibri"/>
          <w:sz w:val="22"/>
          <w:szCs w:val="22"/>
        </w:rPr>
        <w:t xml:space="preserve">Polskie Towarzystwo </w:t>
      </w:r>
      <w:proofErr w:type="spellStart"/>
      <w:r>
        <w:rPr>
          <w:rStyle w:val="spellingerror"/>
          <w:rFonts w:ascii="Calibri" w:hAnsi="Calibri"/>
          <w:sz w:val="22"/>
          <w:szCs w:val="22"/>
        </w:rPr>
        <w:t>Mykologiczne</w:t>
      </w:r>
      <w:proofErr w:type="spellEnd"/>
      <w:r>
        <w:rPr>
          <w:rStyle w:val="normaltextrun"/>
          <w:rFonts w:ascii="Calibri" w:hAnsi="Calibri"/>
          <w:sz w:val="22"/>
          <w:szCs w:val="22"/>
        </w:rPr>
        <w:t xml:space="preserve"> wyraża zgodę na objęcie patronatem naukowym p</w:t>
      </w:r>
      <w:r w:rsidRPr="004C12D0">
        <w:rPr>
          <w:rStyle w:val="normaltextrun"/>
          <w:rFonts w:ascii="Calibri" w:hAnsi="Calibri"/>
          <w:sz w:val="22"/>
          <w:szCs w:val="22"/>
        </w:rPr>
        <w:t>okaz</w:t>
      </w:r>
      <w:r>
        <w:rPr>
          <w:rStyle w:val="normaltextrun"/>
          <w:rFonts w:ascii="Calibri" w:hAnsi="Calibri"/>
          <w:sz w:val="22"/>
          <w:szCs w:val="22"/>
        </w:rPr>
        <w:t>u „</w:t>
      </w:r>
      <w:r w:rsidRPr="004C12D0">
        <w:rPr>
          <w:rStyle w:val="normaltextrun"/>
          <w:rFonts w:ascii="Calibri" w:hAnsi="Calibri"/>
          <w:sz w:val="22"/>
          <w:szCs w:val="22"/>
        </w:rPr>
        <w:t>Grzyby w kuchni” w trakcie Pikniku Inspiracji nad Małym Jeziorakiem w Iławie</w:t>
      </w:r>
      <w:r>
        <w:rPr>
          <w:rStyle w:val="normaltextrun"/>
          <w:rFonts w:ascii="Calibri" w:hAnsi="Calibri"/>
          <w:sz w:val="22"/>
          <w:szCs w:val="22"/>
        </w:rPr>
        <w:t xml:space="preserve"> w dniach </w:t>
      </w:r>
      <w:r w:rsidRPr="004C12D0">
        <w:rPr>
          <w:rFonts w:ascii="Calibri" w:hAnsi="Calibri"/>
          <w:sz w:val="22"/>
          <w:szCs w:val="22"/>
        </w:rPr>
        <w:t>16-17.09.2017</w:t>
      </w:r>
      <w:r>
        <w:rPr>
          <w:rFonts w:ascii="Calibri" w:hAnsi="Calibri"/>
          <w:sz w:val="22"/>
          <w:szCs w:val="22"/>
        </w:rPr>
        <w:t xml:space="preserve">. Wyrażamy również zgodę na wykorzystanie Logo PTMyk w zaproponowany sposób. </w:t>
      </w:r>
    </w:p>
    <w:p xmlns:wp14="http://schemas.microsoft.com/office/word/2010/wordml" w:rsidR="001F5676" w:rsidP="004C12D0" w:rsidRDefault="001F5676" w14:paraId="7348E587" wp14:textId="77777777">
      <w:pPr>
        <w:pStyle w:val="paragraph"/>
        <w:ind w:firstLine="5088"/>
        <w:jc w:val="right"/>
        <w:textAlignment w:val="baseline"/>
        <w:rPr>
          <w:rStyle w:val="normaltextrun"/>
          <w:rFonts w:ascii="Calibri" w:hAnsi="Calibri"/>
          <w:sz w:val="22"/>
          <w:szCs w:val="22"/>
        </w:rPr>
      </w:pPr>
    </w:p>
    <w:p xmlns:wp14="http://schemas.microsoft.com/office/word/2010/wordml" w:rsidR="004C12D0" w:rsidP="004C12D0" w:rsidRDefault="004C12D0" w14:paraId="5E1FAA9D" wp14:noSpellErr="1" wp14:textId="6E58751C">
      <w:pPr>
        <w:pStyle w:val="paragraph"/>
        <w:ind w:firstLine="5088"/>
        <w:jc w:val="right"/>
        <w:textAlignment w:val="baseline"/>
      </w:pPr>
      <w:r w:rsidRPr="367F380F" w:rsidR="367F380F">
        <w:rPr>
          <w:rStyle w:val="normaltextrun"/>
          <w:rFonts w:ascii="Calibri" w:hAnsi="Calibri"/>
          <w:sz w:val="22"/>
          <w:szCs w:val="22"/>
        </w:rPr>
        <w:t xml:space="preserve">W imieniu </w:t>
      </w:r>
      <w:r w:rsidRPr="367F380F" w:rsidR="367F380F">
        <w:rPr>
          <w:rStyle w:val="normaltextrun"/>
          <w:rFonts w:ascii="Calibri" w:hAnsi="Calibri"/>
          <w:sz w:val="22"/>
          <w:szCs w:val="22"/>
        </w:rPr>
        <w:t>Z</w:t>
      </w:r>
      <w:r w:rsidRPr="367F380F" w:rsidR="367F380F">
        <w:rPr>
          <w:rStyle w:val="normaltextrun"/>
          <w:rFonts w:ascii="Calibri" w:hAnsi="Calibri"/>
          <w:sz w:val="22"/>
          <w:szCs w:val="22"/>
        </w:rPr>
        <w:t>arządu,</w:t>
      </w:r>
      <w:r w:rsidRPr="367F380F" w:rsidR="367F380F">
        <w:rPr>
          <w:rStyle w:val="eop"/>
          <w:rFonts w:ascii="Calibri" w:hAnsi="Calibri"/>
          <w:sz w:val="22"/>
          <w:szCs w:val="22"/>
        </w:rPr>
        <w:t> </w:t>
      </w:r>
    </w:p>
    <w:p xmlns:wp14="http://schemas.microsoft.com/office/word/2010/wordml" w:rsidR="004C12D0" w:rsidP="004C12D0" w:rsidRDefault="004C12D0" w14:paraId="0A4945F6" wp14:textId="77777777">
      <w:pPr>
        <w:pStyle w:val="paragraph"/>
        <w:ind w:firstLine="5088"/>
        <w:jc w:val="right"/>
        <w:textAlignment w:val="baseline"/>
      </w:pPr>
      <w:r>
        <w:rPr>
          <w:rStyle w:val="normaltextrun"/>
          <w:rFonts w:ascii="Calibri" w:hAnsi="Calibri"/>
          <w:i/>
          <w:iCs/>
          <w:sz w:val="22"/>
          <w:szCs w:val="22"/>
        </w:rPr>
        <w:t>dr hab. Sylwia Różalska</w:t>
      </w:r>
    </w:p>
    <w:p xmlns:wp14="http://schemas.microsoft.com/office/word/2010/wordml" w:rsidR="004C12D0" w:rsidP="004C12D0" w:rsidRDefault="004C12D0" w14:paraId="4125AE44" wp14:textId="77777777">
      <w:pPr>
        <w:pStyle w:val="paragraph"/>
        <w:ind w:left="576" w:firstLine="3396"/>
        <w:jc w:val="right"/>
        <w:textAlignment w:val="baseline"/>
      </w:pPr>
      <w:r>
        <w:rPr>
          <w:rStyle w:val="normaltextrun"/>
          <w:rFonts w:ascii="Calibri" w:hAnsi="Calibri"/>
          <w:sz w:val="22"/>
          <w:szCs w:val="22"/>
        </w:rPr>
        <w:t>Zastępca Prezesa</w:t>
      </w:r>
    </w:p>
    <w:p xmlns:wp14="http://schemas.microsoft.com/office/word/2010/wordml" w:rsidR="00132E08" w:rsidP="004C12D0" w:rsidRDefault="00132E08" w14:paraId="64966021" wp14:textId="77777777">
      <w:pPr>
        <w:spacing w:after="0"/>
        <w:jc w:val="right"/>
      </w:pPr>
    </w:p>
    <w:p xmlns:wp14="http://schemas.microsoft.com/office/word/2010/wordml" w:rsidR="006A28C9" w:rsidP="0039040D" w:rsidRDefault="006A28C9" w14:paraId="4A550DCD" wp14:textId="77777777">
      <w:pPr>
        <w:pStyle w:val="Akapitzlist"/>
        <w:jc w:val="center"/>
      </w:pPr>
    </w:p>
    <w:sectPr w:rsidR="006A28C9" w:rsidSect="00FA1AC7">
      <w:footerReference w:type="default" r:id="rId9"/>
      <w:pgSz w:w="11906" w:h="16838" w:orient="portrait"/>
      <w:pgMar w:top="1417" w:right="1417" w:bottom="1417" w:left="1417" w:header="708" w:footer="708" w:gutter="0"/>
      <w:cols w:space="708"/>
      <w:docGrid w:linePitch="360"/>
    </w:sectPr>
  </w:body>
</w:document>
</file>

<file path=word/endnotes.xml><?xml version="1.0" encoding="utf-8"?>
<w:endnotes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endnote w:type="separator" w:id="-1">
    <w:p xmlns:wp14="http://schemas.microsoft.com/office/word/2010/wordml" w:rsidR="005B5659" w:rsidP="00D21B89" w:rsidRDefault="005B5659" w14:paraId="3ED1ACD4" wp14:textId="77777777">
      <w:pPr>
        <w:spacing w:after="0" w:line="240" w:lineRule="auto"/>
      </w:pPr>
      <w:r>
        <w:separator/>
      </w:r>
    </w:p>
  </w:endnote>
  <w:endnote w:type="continuationSeparator" w:id="0">
    <w:p xmlns:wp14="http://schemas.microsoft.com/office/word/2010/wordml" w:rsidR="005B5659" w:rsidP="00D21B89" w:rsidRDefault="005B5659" w14:paraId="03E4FB62" wp14:textId="777777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p xmlns:wp14="http://schemas.microsoft.com/office/word/2010/wordml" w:rsidR="00446604" w:rsidRDefault="00446604" w14:paraId="37926F3D" wp14:textId="77777777">
    <w:pPr>
      <w:pStyle w:val="Stopka"/>
      <w:jc w:val="right"/>
    </w:pPr>
    <w:r>
      <w:t xml:space="preserve">Strona </w:t>
    </w:r>
    <w:r w:rsidR="0038718B">
      <w:rPr>
        <w:b/>
        <w:sz w:val="24"/>
        <w:szCs w:val="24"/>
      </w:rPr>
      <w:fldChar w:fldCharType="begin"/>
    </w:r>
    <w:r>
      <w:rPr>
        <w:b/>
      </w:rPr>
      <w:instrText>PAGE</w:instrText>
    </w:r>
    <w:r w:rsidR="0038718B">
      <w:rPr>
        <w:b/>
        <w:sz w:val="24"/>
        <w:szCs w:val="24"/>
      </w:rPr>
      <w:fldChar w:fldCharType="separate"/>
    </w:r>
    <w:r w:rsidR="001F5676">
      <w:rPr>
        <w:b/>
        <w:noProof/>
      </w:rPr>
      <w:t>2</w:t>
    </w:r>
    <w:r w:rsidR="0038718B">
      <w:rPr>
        <w:b/>
        <w:sz w:val="24"/>
        <w:szCs w:val="24"/>
      </w:rPr>
      <w:fldChar w:fldCharType="end"/>
    </w:r>
    <w:r>
      <w:t xml:space="preserve"> z </w:t>
    </w:r>
    <w:r w:rsidR="0038718B">
      <w:rPr>
        <w:b/>
        <w:sz w:val="24"/>
        <w:szCs w:val="24"/>
      </w:rPr>
      <w:fldChar w:fldCharType="begin"/>
    </w:r>
    <w:r>
      <w:rPr>
        <w:b/>
      </w:rPr>
      <w:instrText>NUMPAGES</w:instrText>
    </w:r>
    <w:r w:rsidR="0038718B">
      <w:rPr>
        <w:b/>
        <w:sz w:val="24"/>
        <w:szCs w:val="24"/>
      </w:rPr>
      <w:fldChar w:fldCharType="separate"/>
    </w:r>
    <w:r w:rsidR="001F5676">
      <w:rPr>
        <w:b/>
        <w:noProof/>
      </w:rPr>
      <w:t>2</w:t>
    </w:r>
    <w:r w:rsidR="0038718B">
      <w:rPr>
        <w:b/>
        <w:sz w:val="24"/>
        <w:szCs w:val="24"/>
      </w:rPr>
      <w:fldChar w:fldCharType="end"/>
    </w:r>
  </w:p>
  <w:p xmlns:wp14="http://schemas.microsoft.com/office/word/2010/wordml" w:rsidR="00446604" w:rsidRDefault="00446604" w14:paraId="346F8FEC" wp14:textId="77777777">
    <w:pPr>
      <w:pStyle w:val="Stopka"/>
    </w:pPr>
  </w:p>
</w:ftr>
</file>

<file path=word/footnotes.xml><?xml version="1.0" encoding="utf-8"?>
<w:footnotes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footnote w:type="separator" w:id="-1">
    <w:p xmlns:wp14="http://schemas.microsoft.com/office/word/2010/wordml" w:rsidR="005B5659" w:rsidP="00D21B89" w:rsidRDefault="005B5659" w14:paraId="044E743D" wp14:textId="77777777">
      <w:pPr>
        <w:spacing w:after="0" w:line="240" w:lineRule="auto"/>
      </w:pPr>
      <w:r>
        <w:separator/>
      </w:r>
    </w:p>
  </w:footnote>
  <w:footnote w:type="continuationSeparator" w:id="0">
    <w:p xmlns:wp14="http://schemas.microsoft.com/office/word/2010/wordml" w:rsidR="005B5659" w:rsidP="00D21B89" w:rsidRDefault="005B5659" w14:paraId="0E6E2671" wp14:textId="7777777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9" style="width:3in;height:3in;visibility:visible" o:bullet="t" type="#_x0000_t75">
        <v:imagedata o:title="MC900199459[1]" r:id="rId1"/>
      </v:shape>
    </w:pict>
  </w:numPicBullet>
  <w:abstractNum w:abstractNumId="0">
    <w:nsid w:val="02F76D41"/>
    <w:multiLevelType w:val="hybridMultilevel"/>
    <w:tmpl w:val="4A4A8D5C"/>
    <w:lvl w:ilvl="0" w:tplc="6D42E52C">
      <w:start w:val="1"/>
      <w:numFmt w:val="bullet"/>
      <w:lvlText w:val=""/>
      <w:lvlPicBulletId w:val="0"/>
      <w:lvlJc w:val="left"/>
      <w:pPr>
        <w:tabs>
          <w:tab w:val="num" w:pos="720"/>
        </w:tabs>
        <w:ind w:left="720" w:hanging="360"/>
      </w:pPr>
      <w:rPr>
        <w:rFonts w:hint="default" w:ascii="Symbol" w:hAnsi="Symbol"/>
      </w:rPr>
    </w:lvl>
    <w:lvl w:ilvl="1" w:tplc="904417D8" w:tentative="1">
      <w:start w:val="1"/>
      <w:numFmt w:val="bullet"/>
      <w:lvlText w:val=""/>
      <w:lvlJc w:val="left"/>
      <w:pPr>
        <w:tabs>
          <w:tab w:val="num" w:pos="1440"/>
        </w:tabs>
        <w:ind w:left="1440" w:hanging="360"/>
      </w:pPr>
      <w:rPr>
        <w:rFonts w:hint="default" w:ascii="Symbol" w:hAnsi="Symbol"/>
      </w:rPr>
    </w:lvl>
    <w:lvl w:ilvl="2" w:tplc="336C38F2" w:tentative="1">
      <w:start w:val="1"/>
      <w:numFmt w:val="bullet"/>
      <w:lvlText w:val=""/>
      <w:lvlJc w:val="left"/>
      <w:pPr>
        <w:tabs>
          <w:tab w:val="num" w:pos="2160"/>
        </w:tabs>
        <w:ind w:left="2160" w:hanging="360"/>
      </w:pPr>
      <w:rPr>
        <w:rFonts w:hint="default" w:ascii="Symbol" w:hAnsi="Symbol"/>
      </w:rPr>
    </w:lvl>
    <w:lvl w:ilvl="3" w:tplc="0B2E3DA0" w:tentative="1">
      <w:start w:val="1"/>
      <w:numFmt w:val="bullet"/>
      <w:lvlText w:val=""/>
      <w:lvlJc w:val="left"/>
      <w:pPr>
        <w:tabs>
          <w:tab w:val="num" w:pos="2880"/>
        </w:tabs>
        <w:ind w:left="2880" w:hanging="360"/>
      </w:pPr>
      <w:rPr>
        <w:rFonts w:hint="default" w:ascii="Symbol" w:hAnsi="Symbol"/>
      </w:rPr>
    </w:lvl>
    <w:lvl w:ilvl="4" w:tplc="854C1D42" w:tentative="1">
      <w:start w:val="1"/>
      <w:numFmt w:val="bullet"/>
      <w:lvlText w:val=""/>
      <w:lvlJc w:val="left"/>
      <w:pPr>
        <w:tabs>
          <w:tab w:val="num" w:pos="3600"/>
        </w:tabs>
        <w:ind w:left="3600" w:hanging="360"/>
      </w:pPr>
      <w:rPr>
        <w:rFonts w:hint="default" w:ascii="Symbol" w:hAnsi="Symbol"/>
      </w:rPr>
    </w:lvl>
    <w:lvl w:ilvl="5" w:tplc="DD76BCA2" w:tentative="1">
      <w:start w:val="1"/>
      <w:numFmt w:val="bullet"/>
      <w:lvlText w:val=""/>
      <w:lvlJc w:val="left"/>
      <w:pPr>
        <w:tabs>
          <w:tab w:val="num" w:pos="4320"/>
        </w:tabs>
        <w:ind w:left="4320" w:hanging="360"/>
      </w:pPr>
      <w:rPr>
        <w:rFonts w:hint="default" w:ascii="Symbol" w:hAnsi="Symbol"/>
      </w:rPr>
    </w:lvl>
    <w:lvl w:ilvl="6" w:tplc="358C86A8" w:tentative="1">
      <w:start w:val="1"/>
      <w:numFmt w:val="bullet"/>
      <w:lvlText w:val=""/>
      <w:lvlJc w:val="left"/>
      <w:pPr>
        <w:tabs>
          <w:tab w:val="num" w:pos="5040"/>
        </w:tabs>
        <w:ind w:left="5040" w:hanging="360"/>
      </w:pPr>
      <w:rPr>
        <w:rFonts w:hint="default" w:ascii="Symbol" w:hAnsi="Symbol"/>
      </w:rPr>
    </w:lvl>
    <w:lvl w:ilvl="7" w:tplc="4F747EF8" w:tentative="1">
      <w:start w:val="1"/>
      <w:numFmt w:val="bullet"/>
      <w:lvlText w:val=""/>
      <w:lvlJc w:val="left"/>
      <w:pPr>
        <w:tabs>
          <w:tab w:val="num" w:pos="5760"/>
        </w:tabs>
        <w:ind w:left="5760" w:hanging="360"/>
      </w:pPr>
      <w:rPr>
        <w:rFonts w:hint="default" w:ascii="Symbol" w:hAnsi="Symbol"/>
      </w:rPr>
    </w:lvl>
    <w:lvl w:ilvl="8" w:tplc="6DE424E4" w:tentative="1">
      <w:start w:val="1"/>
      <w:numFmt w:val="bullet"/>
      <w:lvlText w:val=""/>
      <w:lvlJc w:val="left"/>
      <w:pPr>
        <w:tabs>
          <w:tab w:val="num" w:pos="6480"/>
        </w:tabs>
        <w:ind w:left="6480" w:hanging="360"/>
      </w:pPr>
      <w:rPr>
        <w:rFonts w:hint="default" w:ascii="Symbol" w:hAnsi="Symbol"/>
      </w:rPr>
    </w:lvl>
  </w:abstractNum>
  <w:abstractNum w:abstractNumId="1">
    <w:nsid w:val="2229250E"/>
    <w:multiLevelType w:val="hybridMultilevel"/>
    <w:tmpl w:val="93E8BF68"/>
    <w:lvl w:ilvl="0" w:tplc="0415000F">
      <w:start w:val="1"/>
      <w:numFmt w:val="decimal"/>
      <w:lvlText w:val="%1."/>
      <w:lvlJc w:val="left"/>
      <w:pPr>
        <w:ind w:left="7092" w:hanging="360"/>
      </w:pPr>
    </w:lvl>
    <w:lvl w:ilvl="1" w:tplc="04150019" w:tentative="1">
      <w:start w:val="1"/>
      <w:numFmt w:val="lowerLetter"/>
      <w:lvlText w:val="%2."/>
      <w:lvlJc w:val="left"/>
      <w:pPr>
        <w:ind w:left="7812" w:hanging="360"/>
      </w:pPr>
    </w:lvl>
    <w:lvl w:ilvl="2" w:tplc="0415001B" w:tentative="1">
      <w:start w:val="1"/>
      <w:numFmt w:val="lowerRoman"/>
      <w:lvlText w:val="%3."/>
      <w:lvlJc w:val="right"/>
      <w:pPr>
        <w:ind w:left="8532" w:hanging="180"/>
      </w:pPr>
    </w:lvl>
    <w:lvl w:ilvl="3" w:tplc="0415000F" w:tentative="1">
      <w:start w:val="1"/>
      <w:numFmt w:val="decimal"/>
      <w:lvlText w:val="%4."/>
      <w:lvlJc w:val="left"/>
      <w:pPr>
        <w:ind w:left="9252" w:hanging="360"/>
      </w:pPr>
    </w:lvl>
    <w:lvl w:ilvl="4" w:tplc="04150019" w:tentative="1">
      <w:start w:val="1"/>
      <w:numFmt w:val="lowerLetter"/>
      <w:lvlText w:val="%5."/>
      <w:lvlJc w:val="left"/>
      <w:pPr>
        <w:ind w:left="9972" w:hanging="360"/>
      </w:pPr>
    </w:lvl>
    <w:lvl w:ilvl="5" w:tplc="0415001B" w:tentative="1">
      <w:start w:val="1"/>
      <w:numFmt w:val="lowerRoman"/>
      <w:lvlText w:val="%6."/>
      <w:lvlJc w:val="right"/>
      <w:pPr>
        <w:ind w:left="10692" w:hanging="180"/>
      </w:pPr>
    </w:lvl>
    <w:lvl w:ilvl="6" w:tplc="0415000F" w:tentative="1">
      <w:start w:val="1"/>
      <w:numFmt w:val="decimal"/>
      <w:lvlText w:val="%7."/>
      <w:lvlJc w:val="left"/>
      <w:pPr>
        <w:ind w:left="11412" w:hanging="360"/>
      </w:pPr>
    </w:lvl>
    <w:lvl w:ilvl="7" w:tplc="04150019" w:tentative="1">
      <w:start w:val="1"/>
      <w:numFmt w:val="lowerLetter"/>
      <w:lvlText w:val="%8."/>
      <w:lvlJc w:val="left"/>
      <w:pPr>
        <w:ind w:left="12132" w:hanging="360"/>
      </w:pPr>
    </w:lvl>
    <w:lvl w:ilvl="8" w:tplc="0415001B" w:tentative="1">
      <w:start w:val="1"/>
      <w:numFmt w:val="lowerRoman"/>
      <w:lvlText w:val="%9."/>
      <w:lvlJc w:val="right"/>
      <w:pPr>
        <w:ind w:left="12852" w:hanging="180"/>
      </w:pPr>
    </w:lvl>
  </w:abstractNum>
  <w:abstractNum w:abstractNumId="2">
    <w:nsid w:val="34450335"/>
    <w:multiLevelType w:val="hybridMultilevel"/>
    <w:tmpl w:val="AE4C1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A051AFF"/>
    <w:multiLevelType w:val="hybridMultilevel"/>
    <w:tmpl w:val="284428A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w14="http://schemas.microsoft.com/office/word/2010/wordml" xmlns:mc="http://schemas.openxmlformats.org/markup-compatibility/2006" mc:Ignorable="w14">
  <w:zoom w:percent="100"/>
  <w:displayBackgroundShape/>
  <w:proofState w:spelling="clean" w:grammar="dirty"/>
  <w:defaultTabStop w:val="708"/>
  <w:hyphenationZone w:val="425"/>
  <w:characterSpacingControl w:val="doNotCompress"/>
  <w:footnotePr>
    <w:footnote w:id="-1"/>
    <w:footnote w:id="0"/>
  </w:footnotePr>
  <w:endnotePr>
    <w:endnote w:id="-1"/>
    <w:endnote w:id="0"/>
  </w:endnotePr>
  <w:compat/>
  <w:rsids>
    <w:rsidRoot w:val="0070095D"/>
    <w:rsid w:val="000212DA"/>
    <w:rsid w:val="00114087"/>
    <w:rsid w:val="00117C62"/>
    <w:rsid w:val="00132E08"/>
    <w:rsid w:val="001D7629"/>
    <w:rsid w:val="001F5676"/>
    <w:rsid w:val="00291731"/>
    <w:rsid w:val="002C145E"/>
    <w:rsid w:val="0033378F"/>
    <w:rsid w:val="00337CE5"/>
    <w:rsid w:val="0038718B"/>
    <w:rsid w:val="0039040D"/>
    <w:rsid w:val="003A16A5"/>
    <w:rsid w:val="003B5DFA"/>
    <w:rsid w:val="003C2033"/>
    <w:rsid w:val="00442233"/>
    <w:rsid w:val="00446604"/>
    <w:rsid w:val="00462180"/>
    <w:rsid w:val="00486DF6"/>
    <w:rsid w:val="004A361C"/>
    <w:rsid w:val="004C12D0"/>
    <w:rsid w:val="005B5659"/>
    <w:rsid w:val="005C5EF0"/>
    <w:rsid w:val="00621B1E"/>
    <w:rsid w:val="00631F65"/>
    <w:rsid w:val="006A28C9"/>
    <w:rsid w:val="006C69DC"/>
    <w:rsid w:val="0070095D"/>
    <w:rsid w:val="00715240"/>
    <w:rsid w:val="00716AF1"/>
    <w:rsid w:val="0081436F"/>
    <w:rsid w:val="00823B85"/>
    <w:rsid w:val="00827EE0"/>
    <w:rsid w:val="0085122B"/>
    <w:rsid w:val="008634E8"/>
    <w:rsid w:val="008878DE"/>
    <w:rsid w:val="008D2F77"/>
    <w:rsid w:val="00960502"/>
    <w:rsid w:val="009A1B89"/>
    <w:rsid w:val="00A32AC5"/>
    <w:rsid w:val="00A40EB3"/>
    <w:rsid w:val="00A5701B"/>
    <w:rsid w:val="00A83C5D"/>
    <w:rsid w:val="00A958FD"/>
    <w:rsid w:val="00B33651"/>
    <w:rsid w:val="00B36AF7"/>
    <w:rsid w:val="00B541D7"/>
    <w:rsid w:val="00B70468"/>
    <w:rsid w:val="00BB7C5B"/>
    <w:rsid w:val="00C347EF"/>
    <w:rsid w:val="00CE0698"/>
    <w:rsid w:val="00D21B89"/>
    <w:rsid w:val="00D53BA2"/>
    <w:rsid w:val="00D82FD0"/>
    <w:rsid w:val="00DA2DCE"/>
    <w:rsid w:val="00E44F2C"/>
    <w:rsid w:val="00EA10C1"/>
    <w:rsid w:val="00EB431E"/>
    <w:rsid w:val="00FB1E5A"/>
    <w:rsid w:val="367F380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BAAAA4F"/>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Calibri" w:hAnsi="Calibri" w:eastAsia="Calibri" w:cs="Times New Roman"/>
        <w:lang w:val="pl-PL" w:eastAsia="pl-PL"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ny" w:default="1">
    <w:name w:val="Normal"/>
    <w:qFormat/>
    <w:rsid w:val="00117C62"/>
    <w:pPr>
      <w:spacing w:after="200" w:line="276" w:lineRule="auto"/>
    </w:pPr>
    <w:rPr>
      <w:sz w:val="22"/>
      <w:szCs w:val="22"/>
      <w:lang w:eastAsia="en-US"/>
    </w:rPr>
  </w:style>
  <w:style w:type="character" w:styleId="Domylnaczcionkaakapitu" w:default="1">
    <w:name w:val="Default Paragraph Font"/>
    <w:uiPriority w:val="1"/>
    <w:unhideWhenUsed/>
  </w:style>
  <w:style w:type="table" w:styleId="Standardowy" w:default="1">
    <w:name w:val="Normal Table"/>
    <w:uiPriority w:val="99"/>
    <w:semiHidden/>
    <w:unhideWhenUsed/>
    <w:qFormat/>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Tekstdymka">
    <w:name w:val="Balloon Text"/>
    <w:basedOn w:val="Normalny"/>
    <w:link w:val="TekstdymkaZnak"/>
    <w:uiPriority w:val="99"/>
    <w:semiHidden/>
    <w:unhideWhenUsed/>
    <w:rsid w:val="00FB1E5A"/>
    <w:pPr>
      <w:spacing w:after="0" w:line="240" w:lineRule="auto"/>
    </w:pPr>
    <w:rPr>
      <w:rFonts w:ascii="Tahoma" w:hAnsi="Tahoma" w:cs="Tahoma"/>
      <w:sz w:val="16"/>
      <w:szCs w:val="16"/>
    </w:rPr>
  </w:style>
  <w:style w:type="character" w:styleId="TekstdymkaZnak" w:customStyle="1">
    <w:name w:val="Tekst dymka Znak"/>
    <w:basedOn w:val="Domylnaczcionkaakapitu"/>
    <w:link w:val="Tekstdymka"/>
    <w:uiPriority w:val="99"/>
    <w:semiHidden/>
    <w:rsid w:val="00FB1E5A"/>
    <w:rPr>
      <w:rFonts w:ascii="Tahoma" w:hAnsi="Tahoma" w:cs="Tahoma"/>
      <w:sz w:val="16"/>
      <w:szCs w:val="16"/>
    </w:rPr>
  </w:style>
  <w:style w:type="paragraph" w:styleId="Akapitzlist">
    <w:name w:val="List Paragraph"/>
    <w:basedOn w:val="Normalny"/>
    <w:uiPriority w:val="34"/>
    <w:qFormat/>
    <w:rsid w:val="00117C62"/>
    <w:pPr>
      <w:ind w:left="720"/>
      <w:contextualSpacing/>
    </w:pPr>
  </w:style>
  <w:style w:type="character" w:styleId="Hipercze">
    <w:name w:val="Hyperlink"/>
    <w:basedOn w:val="Domylnaczcionkaakapitu"/>
    <w:uiPriority w:val="99"/>
    <w:unhideWhenUsed/>
    <w:rsid w:val="00117C62"/>
    <w:rPr>
      <w:color w:val="0000FF"/>
      <w:u w:val="single"/>
    </w:rPr>
  </w:style>
  <w:style w:type="paragraph" w:styleId="Stopka">
    <w:name w:val="footer"/>
    <w:basedOn w:val="Normalny"/>
    <w:link w:val="StopkaZnak"/>
    <w:uiPriority w:val="99"/>
    <w:unhideWhenUsed/>
    <w:rsid w:val="00117C62"/>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117C62"/>
  </w:style>
  <w:style w:type="character" w:styleId="UyteHipercze">
    <w:name w:val="FollowedHyperlink"/>
    <w:basedOn w:val="Domylnaczcionkaakapitu"/>
    <w:uiPriority w:val="99"/>
    <w:semiHidden/>
    <w:unhideWhenUsed/>
    <w:rsid w:val="00B33651"/>
    <w:rPr>
      <w:color w:val="800080"/>
      <w:u w:val="single"/>
    </w:rPr>
  </w:style>
  <w:style w:type="character" w:styleId="Odwoaniedokomentarza">
    <w:name w:val="annotation reference"/>
    <w:basedOn w:val="Domylnaczcionkaakapitu"/>
    <w:uiPriority w:val="99"/>
    <w:semiHidden/>
    <w:unhideWhenUsed/>
    <w:rsid w:val="00C347EF"/>
    <w:rPr>
      <w:sz w:val="16"/>
      <w:szCs w:val="16"/>
    </w:rPr>
  </w:style>
  <w:style w:type="paragraph" w:styleId="Tekstkomentarza">
    <w:name w:val="annotation text"/>
    <w:basedOn w:val="Normalny"/>
    <w:link w:val="TekstkomentarzaZnak"/>
    <w:uiPriority w:val="99"/>
    <w:semiHidden/>
    <w:unhideWhenUsed/>
    <w:rsid w:val="00C347EF"/>
    <w:pPr>
      <w:spacing w:line="240" w:lineRule="auto"/>
    </w:pPr>
    <w:rPr>
      <w:sz w:val="20"/>
      <w:szCs w:val="20"/>
    </w:rPr>
  </w:style>
  <w:style w:type="character" w:styleId="TekstkomentarzaZnak" w:customStyle="1">
    <w:name w:val="Tekst komentarza Znak"/>
    <w:basedOn w:val="Domylnaczcionkaakapitu"/>
    <w:link w:val="Tekstkomentarza"/>
    <w:uiPriority w:val="99"/>
    <w:semiHidden/>
    <w:rsid w:val="00C347EF"/>
    <w:rPr>
      <w:sz w:val="20"/>
      <w:szCs w:val="20"/>
    </w:rPr>
  </w:style>
  <w:style w:type="paragraph" w:styleId="Tematkomentarza">
    <w:name w:val="annotation subject"/>
    <w:basedOn w:val="Tekstkomentarza"/>
    <w:next w:val="Tekstkomentarza"/>
    <w:link w:val="TematkomentarzaZnak"/>
    <w:uiPriority w:val="99"/>
    <w:semiHidden/>
    <w:unhideWhenUsed/>
    <w:rsid w:val="00C347EF"/>
    <w:rPr>
      <w:b/>
      <w:bCs/>
    </w:rPr>
  </w:style>
  <w:style w:type="character" w:styleId="TematkomentarzaZnak" w:customStyle="1">
    <w:name w:val="Temat komentarza Znak"/>
    <w:basedOn w:val="TekstkomentarzaZnak"/>
    <w:link w:val="Tematkomentarza"/>
    <w:uiPriority w:val="99"/>
    <w:semiHidden/>
    <w:rsid w:val="00C347EF"/>
    <w:rPr>
      <w:b/>
      <w:bCs/>
      <w:sz w:val="20"/>
      <w:szCs w:val="20"/>
    </w:rPr>
  </w:style>
  <w:style w:type="paragraph" w:styleId="paragraph" w:customStyle="1">
    <w:name w:val="paragraph"/>
    <w:basedOn w:val="Normalny"/>
    <w:rsid w:val="004C12D0"/>
    <w:pPr>
      <w:spacing w:before="100" w:beforeAutospacing="1" w:after="100" w:afterAutospacing="1" w:line="240" w:lineRule="auto"/>
    </w:pPr>
    <w:rPr>
      <w:rFonts w:ascii="Times New Roman" w:hAnsi="Times New Roman" w:eastAsia="Times New Roman"/>
      <w:sz w:val="24"/>
      <w:szCs w:val="24"/>
      <w:lang w:eastAsia="pl-PL"/>
    </w:rPr>
  </w:style>
  <w:style w:type="character" w:styleId="normaltextrun" w:customStyle="1">
    <w:name w:val="normaltextrun"/>
    <w:basedOn w:val="Domylnaczcionkaakapitu"/>
    <w:rsid w:val="004C12D0"/>
  </w:style>
  <w:style w:type="character" w:styleId="eop" w:customStyle="1">
    <w:name w:val="eop"/>
    <w:basedOn w:val="Domylnaczcionkaakapitu"/>
    <w:rsid w:val="004C12D0"/>
  </w:style>
  <w:style w:type="character" w:styleId="spellingerror" w:customStyle="1">
    <w:name w:val="spellingerror"/>
    <w:basedOn w:val="Domylnaczcionkaakapitu"/>
    <w:rsid w:val="004C12D0"/>
  </w:style>
</w:styles>
</file>

<file path=word/webSettings.xml><?xml version="1.0" encoding="utf-8"?>
<w:webSettings xmlns:r="http://schemas.openxmlformats.org/officeDocument/2006/relationships" xmlns:w="http://schemas.openxmlformats.org/wordprocessingml/2006/main">
  <w:divs>
    <w:div w:id="280766687">
      <w:bodyDiv w:val="1"/>
      <w:marLeft w:val="0"/>
      <w:marRight w:val="0"/>
      <w:marTop w:val="0"/>
      <w:marBottom w:val="0"/>
      <w:divBdr>
        <w:top w:val="none" w:sz="0" w:space="0" w:color="auto"/>
        <w:left w:val="none" w:sz="0" w:space="0" w:color="auto"/>
        <w:bottom w:val="none" w:sz="0" w:space="0" w:color="auto"/>
        <w:right w:val="none" w:sz="0" w:space="0" w:color="auto"/>
      </w:divBdr>
      <w:divsChild>
        <w:div w:id="2026394400">
          <w:marLeft w:val="0"/>
          <w:marRight w:val="0"/>
          <w:marTop w:val="0"/>
          <w:marBottom w:val="0"/>
          <w:divBdr>
            <w:top w:val="none" w:sz="0" w:space="0" w:color="auto"/>
            <w:left w:val="none" w:sz="0" w:space="0" w:color="auto"/>
            <w:bottom w:val="none" w:sz="0" w:space="0" w:color="auto"/>
            <w:right w:val="none" w:sz="0" w:space="0" w:color="auto"/>
          </w:divBdr>
        </w:div>
      </w:divsChild>
    </w:div>
    <w:div w:id="739520843">
      <w:bodyDiv w:val="1"/>
      <w:marLeft w:val="0"/>
      <w:marRight w:val="0"/>
      <w:marTop w:val="0"/>
      <w:marBottom w:val="0"/>
      <w:divBdr>
        <w:top w:val="none" w:sz="0" w:space="0" w:color="auto"/>
        <w:left w:val="none" w:sz="0" w:space="0" w:color="auto"/>
        <w:bottom w:val="none" w:sz="0" w:space="0" w:color="auto"/>
        <w:right w:val="none" w:sz="0" w:space="0" w:color="auto"/>
      </w:divBdr>
      <w:divsChild>
        <w:div w:id="133370646">
          <w:marLeft w:val="0"/>
          <w:marRight w:val="0"/>
          <w:marTop w:val="0"/>
          <w:marBottom w:val="0"/>
          <w:divBdr>
            <w:top w:val="none" w:sz="0" w:space="0" w:color="auto"/>
            <w:left w:val="none" w:sz="0" w:space="0" w:color="auto"/>
            <w:bottom w:val="none" w:sz="0" w:space="0" w:color="auto"/>
            <w:right w:val="none" w:sz="0" w:space="0" w:color="auto"/>
          </w:divBdr>
        </w:div>
        <w:div w:id="1192038989">
          <w:marLeft w:val="0"/>
          <w:marRight w:val="0"/>
          <w:marTop w:val="0"/>
          <w:marBottom w:val="0"/>
          <w:divBdr>
            <w:top w:val="none" w:sz="0" w:space="0" w:color="auto"/>
            <w:left w:val="none" w:sz="0" w:space="0" w:color="auto"/>
            <w:bottom w:val="none" w:sz="0" w:space="0" w:color="auto"/>
            <w:right w:val="none" w:sz="0" w:space="0" w:color="auto"/>
          </w:divBdr>
        </w:div>
        <w:div w:id="664211633">
          <w:marLeft w:val="0"/>
          <w:marRight w:val="0"/>
          <w:marTop w:val="0"/>
          <w:marBottom w:val="0"/>
          <w:divBdr>
            <w:top w:val="none" w:sz="0" w:space="0" w:color="auto"/>
            <w:left w:val="none" w:sz="0" w:space="0" w:color="auto"/>
            <w:bottom w:val="none" w:sz="0" w:space="0" w:color="auto"/>
            <w:right w:val="none" w:sz="0" w:space="0" w:color="auto"/>
          </w:divBdr>
        </w:div>
        <w:div w:id="1452480734">
          <w:marLeft w:val="0"/>
          <w:marRight w:val="0"/>
          <w:marTop w:val="0"/>
          <w:marBottom w:val="0"/>
          <w:divBdr>
            <w:top w:val="none" w:sz="0" w:space="0" w:color="auto"/>
            <w:left w:val="none" w:sz="0" w:space="0" w:color="auto"/>
            <w:bottom w:val="none" w:sz="0" w:space="0" w:color="auto"/>
            <w:right w:val="none" w:sz="0" w:space="0" w:color="auto"/>
          </w:divBdr>
        </w:div>
        <w:div w:id="904007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image" Target="media/image2.png" Id="rId4" /><Relationship Type="http://schemas.openxmlformats.org/officeDocument/2006/relationships/footer" Target="footer1.xml" Id="rId9" /></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85DEDC-1B0A-488D-8A4A-A7C68CED887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Jula</dc:creator>
  <lastModifiedBy>Sylwia Rózalska</lastModifiedBy>
  <revision>4</revision>
  <lastPrinted>2012-10-23T06:44:00.0000000Z</lastPrinted>
  <dcterms:created xsi:type="dcterms:W3CDTF">2017-09-01T10:55:00.0000000Z</dcterms:created>
  <dcterms:modified xsi:type="dcterms:W3CDTF">2017-09-01T11:00:18.7606366Z</dcterms:modified>
</coreProperties>
</file>